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center"/>
      </w:pP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J </w:t>
      </w: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 КЛ Ю ЧЕН И Е О РЕЗУЛЬТАТА X ПУ БЛ И Ч</w:t>
      </w: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1</w:t>
      </w: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1Ы X С. 1У</w:t>
      </w: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</w:t>
      </w: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IIА Н И Й</w:t>
        <w:br/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проекту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«Правила землепользований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застройки муниципального</w:t>
        <w:br/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бразо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ан </w:t>
      </w: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 Бу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й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ко 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ёл ьс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кое пОсЩтение У ржу м с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кого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 а й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иро вс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кой</w:t>
        <w:br/>
        <w:t xml:space="preserve">области»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новой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редакции</w:t>
      </w:r>
    </w:p>
    <w:p>
      <w:pPr>
        <w:pStyle w:val="Style7"/>
        <w:keepNext/>
        <w:keepLines/>
        <w:widowControl w:val="0"/>
        <w:shd w:val="clear" w:color="auto" w:fill="auto"/>
        <w:tabs>
          <w:tab w:pos="7766" w:val="left"/>
        </w:tabs>
        <w:bidi w:val="0"/>
        <w:spacing w:before="0" w:after="640"/>
        <w:ind w:left="0" w:right="0" w:firstLine="70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I</w:t>
        <w:tab/>
        <w:t>13.06.2024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Публичные слушания назначены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постановлением главы Бу некого сельского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поселения Уржумского района Кировской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области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2.04.2024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№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Присутствуют: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3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человек, из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них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депутаты Буйскоп сельской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Думы-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 человек.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Гема публичных слушаний: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62" w:lineRule="auto"/>
        <w:ind w:left="760" w:right="0" w:hanging="280"/>
        <w:jc w:val="left"/>
      </w:pPr>
      <w:r>
        <w:rPr>
          <w:color w:val="7B7C7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Ё.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Обсуждение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проекта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внесения изменений в «Правила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землепользования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застройки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муниципального образования Буйское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сельское поселение Уржумского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района Кировской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области»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новой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редакции.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Председатель публичный слушании </w:t>
      </w:r>
      <w:r>
        <w:rPr>
          <w:color w:val="7C5A9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глава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администрации Буйского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сельского поселения Масленников Леонид Леонидович.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Дата проведения публичных слушаний: 13.06.2024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Время проведения публичных слушаний: 15 часов 00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>минут.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Место проведения публичных слушаний: здание администрации Буйского сельского поселения по адресу: Кировская область. Уржумский район, с. Буйское. ул. Курортная, д.18.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Вопросы,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вынесенные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обсуждение: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560" w:right="0" w:hanging="320"/>
        <w:jc w:val="left"/>
      </w:pP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Утверждение проект внесения изменений в «Правила землепользования и застройки муниципального образования Буйское сельское поселение Уржумского района Кировской области»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новой редакции.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момента обнародования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латы проведения публичных слушании предложений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проекту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внесения изменении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«Правила землепользования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застройки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муниципального образования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Буйское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сельское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поселение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Уржумского района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Кировской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области»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новой редакции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поступило.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Масленников Л.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зачитал присутствующим проект-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внесения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изменении в «Правила землепользования и застройки муниципального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обра.зования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Буйское сельское поселение Уржумского района Кировской области» т\ </w:t>
      </w:r>
      <w:r>
        <w:rPr>
          <w:rFonts w:ascii="Arial" w:eastAsia="Arial" w:hAnsi="Arial" w:cs="Arial"/>
          <w:smallCap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ею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вой редакции.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(редседательствующий ставит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вопрос на голосование 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принятии </w:t>
      </w: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>проекта внесения изменений в «Правила землепользования и застройки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образования Бу некое сельское поселение Уржумского района Кировской области» администрацией Бу некого сельского поселения.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Проголосовало 13 человек: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6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 них «за»-13, «против»- 0, «воздержались»-0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ПРИНЯТО 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76" w:lineRule="auto"/>
        <w:ind w:left="0" w:right="0" w:firstLine="580"/>
        <w:jc w:val="both"/>
        <w:rPr>
          <w:sz w:val="24"/>
          <w:szCs w:val="24"/>
        </w:rPr>
      </w:pPr>
      <w:r>
        <w:drawing>
          <wp:anchor distT="0" distB="0" distL="0" distR="1767840" simplePos="0" relativeHeight="125829378" behindDoc="0" locked="0" layoutInCell="1" allowOverlap="1">
            <wp:simplePos x="0" y="0"/>
            <wp:positionH relativeFrom="page">
              <wp:posOffset>3992245</wp:posOffset>
            </wp:positionH>
            <wp:positionV relativeFrom="paragraph">
              <wp:posOffset>1206500</wp:posOffset>
            </wp:positionV>
            <wp:extent cx="1060450" cy="88392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0450" cy="8839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91770" distB="70485" distL="1395730" distR="0" simplePos="0" relativeHeight="125829379" behindDoc="0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1398270</wp:posOffset>
                </wp:positionV>
                <wp:extent cx="1432560" cy="62166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621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Л.Л, Масленников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С.В. Савицких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4.25pt;margin-top:110.09999999999999pt;width:112.8pt;height:48.950000000000003pt;z-index:-125829374;mso-wrap-distance-left:109.90000000000001pt;mso-wrap-distance-top:15.1pt;mso-wrap-distance-right:0;mso-wrap-distance-bottom:5.54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Л.Л, Масленников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С.В. Савицких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40414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Проект внесения изменений в «Правила землепользования и застройки муниципального образования Буйское сельское поселение Уржумского района Кировской области» в новой редакции рекомендовать одобрить и принять.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публичных слушаний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color w:val="404146"/>
          <w:spacing w:val="0"/>
          <w:w w:val="100"/>
          <w:position w:val="0"/>
          <w:shd w:val="clear" w:color="auto" w:fill="auto"/>
          <w:lang w:val="ru-RU" w:eastAsia="ru-RU" w:bidi="ru-RU"/>
        </w:rPr>
        <w:t>Секретарь публичных слушаний</w:t>
      </w:r>
    </w:p>
    <w:sectPr>
      <w:footnotePr>
        <w:pos w:val="pageBottom"/>
        <w:numFmt w:val="decimal"/>
        <w:numRestart w:val="continuous"/>
      </w:footnotePr>
      <w:pgSz w:w="11900" w:h="16840"/>
      <w:pgMar w:top="958" w:left="1480" w:right="959" w:bottom="528" w:header="530" w:footer="10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B"/>
      <w:sz w:val="26"/>
      <w:szCs w:val="26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14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32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B"/>
      <w:sz w:val="26"/>
      <w:szCs w:val="26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spacing w:after="320" w:line="283" w:lineRule="auto"/>
      <w:ind w:firstLine="35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14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